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Сведения о процедуре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Номер процедуры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П3032582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E034A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32312228536</w:t>
        </w:r>
      </w:hyperlink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Наименование закупки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апрос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Сутормина, 20.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Способ закупки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апрос котировок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Тип закупки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:К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онкурентный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Процедура без ЭП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ет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Способ закупки по классификатору ЕИС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Закупка по 223-ФЗ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:Д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а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Участниками являются только субъекты МСПДа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Дата создания:27.03.2023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Дата публикации:27.03.2023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ет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:З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а 3 рабочих дня до окончания подачи заявок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Порядок подачи заявок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:У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казан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Сутормина, 20, прикрепленного в виде файла в разделе "Документация"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Порядок подведения итогов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:У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казан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Сутормина, 20, прикрепленного в виде файла в разделе "Документация"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Место предоставления документации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:И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ЕИС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Порядок предоставления документации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:И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ЕИС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Автоматическое продление сроков закупки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ет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Отправлять в личный кабинет Заказчика в ЕИС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:Д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а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Заказчик ограничил доступ к участию в процедуре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ет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Процедура опубликована в открытой части ЭТПДа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Документация процедуры: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hyperlink r:id="rId7" w:tgtFrame="_blank" w:history="1">
        <w:r w:rsidRPr="00E034A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Запрос_котировок_на_выполнение_монтажных_и_пусконаладочных_работ_Сутормина[1].rar</w:t>
        </w:r>
      </w:hyperlink>
      <w:r w:rsidRPr="00E034AC">
        <w:rPr>
          <w:rFonts w:ascii="Tahoma" w:eastAsia="Times New Roman" w:hAnsi="Tahoma" w:cs="Tahoma"/>
          <w:sz w:val="18"/>
          <w:szCs w:val="18"/>
          <w:lang w:eastAsia="ru-RU"/>
        </w:rPr>
        <w:t>, размер 5.47 Мб, добавлен 27.03.2023 15:51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11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Сведения об организаторе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Наименование организатора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:А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КЦИОНЕРНОЕ ОБЩЕСТВО "УПРАВЛЕНИЕ ТЕПЛОСНАБЖЕНИЯ И ИНЖЕНЕРНЫХ СЕТЕЙ"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Тип организатора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:О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рганизатор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УЛ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 ЧЕХОВА, ЮГРА ДОМ 81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Контактный телефон:7-90888-15566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Адрес электронной почты:zakharovs@uts-hm.ru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Ф.И.О. контактного лица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:Л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оцманов Андрей Викторович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Место рассмотрения предложений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:Г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 ХАНТЫ-МАНСИЙСК</w:t>
      </w:r>
    </w:p>
    <w:p w:rsidR="00E034AC" w:rsidRPr="00E034AC" w:rsidRDefault="00E034AC" w:rsidP="00E034AC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E034AC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E034AC" w:rsidRPr="00E034AC" w:rsidRDefault="00E034AC" w:rsidP="00E034AC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sz w:val="18"/>
          <w:szCs w:val="18"/>
          <w:lang w:eastAsia="ru-RU"/>
        </w:rPr>
      </w:pPr>
      <w:hyperlink r:id="rId10" w:history="1">
        <w:r w:rsidRPr="00E034AC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E034AC" w:rsidRPr="00E034AC" w:rsidRDefault="00E034AC" w:rsidP="00E034AC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E034AC" w:rsidRPr="00E034AC" w:rsidTr="00E034AC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E034AC" w:rsidRPr="00E034AC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E034AC" w:rsidRPr="00E034AC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034A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034A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034AC" w:rsidRPr="00E034AC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034A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034AC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034A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E034AC" w:rsidRPr="00E034AC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034A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E034AC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E034AC" w:rsidRPr="00E034AC" w:rsidRDefault="00E034AC" w:rsidP="00E034AC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034AC" w:rsidRPr="00E034AC" w:rsidRDefault="00E034AC" w:rsidP="00E034AC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034AC" w:rsidRPr="00E034AC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034AC" w:rsidRPr="00E034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34AC" w:rsidRPr="00E034AC" w:rsidRDefault="00E034AC" w:rsidP="00E034A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034AC" w:rsidRPr="00E034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34AC" w:rsidRPr="00E034AC" w:rsidRDefault="00E034AC" w:rsidP="00E034A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034AC" w:rsidRPr="00E034AC" w:rsidRDefault="00E034AC" w:rsidP="00E03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Стадии закупочной процедуры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Окончание приёма заявок:03.04.2023 в 09:00 [GMT +5]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Подведение итогов:04.04.2023 [GMT +5]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Цена договора и требования к обеспечению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Предмет договора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:В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Сутормина, 20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Начальная (максимальная) цена договора (цена лота)1 286 986,67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Обеспечение исполнения договора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Размер обеспечения исполнения договора</w:t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E034AC" w:rsidRPr="00E034AC" w:rsidTr="00E034AC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034AC" w:rsidRPr="00E034A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034AC" w:rsidRPr="00E034AC" w:rsidRDefault="00E034AC" w:rsidP="00E034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34AC" w:rsidRPr="00E034AC" w:rsidRDefault="00E034AC" w:rsidP="00E034AC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034AC" w:rsidRPr="00E034AC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034AC" w:rsidRPr="00E034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34AC" w:rsidRPr="00E034AC" w:rsidRDefault="00E034AC" w:rsidP="00E034A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034AC" w:rsidRPr="00E034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34AC" w:rsidRPr="00E034AC" w:rsidRDefault="00E034AC" w:rsidP="00E034A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034AC" w:rsidRPr="00E034AC" w:rsidRDefault="00E034AC" w:rsidP="00E03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Дополнительные требования к участникам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E034AC" w:rsidRPr="00E034AC" w:rsidRDefault="00E034AC" w:rsidP="00E034AC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Да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E034AC" w:rsidRPr="00E034AC" w:rsidRDefault="00E034AC" w:rsidP="00E034AC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Нет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E034AC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по</w:t>
      </w:r>
      <w:proofErr w:type="gramEnd"/>
      <w:r w:rsidRPr="00E034AC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 xml:space="preserve"> ТРУ Поставщиком</w:t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E034AC" w:rsidRPr="00E034AC" w:rsidRDefault="00E034AC" w:rsidP="00E034AC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Нет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E034AC" w:rsidRPr="00E034AC" w:rsidRDefault="00E034AC" w:rsidP="00E034AC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В соответствии с документацией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E034AC" w:rsidRPr="00E034AC" w:rsidRDefault="00E034AC" w:rsidP="00E034AC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Не установлено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</w:t>
      </w:r>
    </w:p>
    <w:p w:rsidR="00E034AC" w:rsidRPr="00E034AC" w:rsidRDefault="00E034AC" w:rsidP="00E034AC">
      <w:pPr>
        <w:spacing w:after="6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Не установлено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Условия договора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Возможность использования факторинга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ет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Место поставки товаров/выполнения работ/оказания услуг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:М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есто выполнения работ: объект «Мастерские» расположенные по адресу: г. Ханты-Мансийск, ул. Сутормина, 20.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Условия оплаты и поставки товаров/выполнения работ/оказания услуг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ачало выполнения работ с момента подписания договора. Окончание работ в течение 10 (десяти) календарных дней 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с даты начала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 выполнения работ (с правом досрочного выполнения работ). 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Оплата по Договору производится Заказчиком путём перечисления денежных средств на расчётный счёт Подрядчика в течение 7 (семи) рабочих дней с даты подписания акта о приёмке выполненных работ (составленного по утверждённой действующим законодательством Российской Федерации форме КС-2), справки о стоимости выполненных работ и затрат (составленной по утверждённой действующим законодательством Российской Федерации форме КС-3), счета-фактуры (счета, в случае, если участник размещения заказа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 имеет право на освобождение от уплаты НДС).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Заказчики, с которыми заключается договор</w:t>
      </w:r>
    </w:p>
    <w:p w:rsidR="00E034AC" w:rsidRPr="00E034AC" w:rsidRDefault="00E034AC" w:rsidP="00E034AC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E034AC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Наименование заказчика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:А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КЦИОНЕРНОЕ ОБЩЕСТВО "УПРАВЛЕНИЕ ТЕПЛОСНАБЖЕНИЯ И ИНЖЕНЕРНЫХ СЕТЕЙ"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Контактное лицо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:Л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оцманов Андрей Викторович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Адрес эл. почты:gordeeva@uts-hm.ru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Телефон:7-908-8815566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Сайт:</w:t>
      </w:r>
      <w:hyperlink r:id="rId11" w:history="1">
        <w:r w:rsidRPr="00E034AC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http://www.uts-hm.ru/</w:t>
        </w:r>
      </w:hyperlink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br/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628007, АО ХАНТЫ-МАНСИЙСКИЙ АВТОНОМНЫЙ ОКРУГ, Г ХАНТЫ-МАНСИЙСК, 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УЛ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 xml:space="preserve"> ЧЕХОВА, ЮГРА ДОМ 81</w:t>
      </w:r>
      <w:r w:rsidRPr="00E034AC">
        <w:rPr>
          <w:rFonts w:ascii="Tahoma" w:eastAsia="Times New Roman" w:hAnsi="Tahoma" w:cs="Tahoma"/>
          <w:sz w:val="18"/>
          <w:szCs w:val="18"/>
          <w:lang w:eastAsia="ru-RU"/>
        </w:rPr>
        <w:br/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Начальная цена:1286986,67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Филиал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:н</w:t>
      </w:r>
      <w:proofErr w:type="gramEnd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е указано</w:t>
      </w:r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39"/>
        <w:gridCol w:w="3512"/>
        <w:gridCol w:w="3512"/>
        <w:gridCol w:w="1024"/>
        <w:gridCol w:w="795"/>
        <w:gridCol w:w="916"/>
        <w:gridCol w:w="950"/>
        <w:gridCol w:w="916"/>
        <w:gridCol w:w="1381"/>
        <w:gridCol w:w="465"/>
        <w:gridCol w:w="72"/>
      </w:tblGrid>
      <w:tr w:rsidR="00E034AC" w:rsidRPr="00E034AC" w:rsidTr="00E034AC">
        <w:trPr>
          <w:gridAfter w:val="2"/>
          <w:wAfter w:w="537" w:type="dxa"/>
          <w:tblHeader/>
          <w:tblCellSpacing w:w="0" w:type="dxa"/>
        </w:trPr>
        <w:tc>
          <w:tcPr>
            <w:tcW w:w="555" w:type="dxa"/>
            <w:gridSpan w:val="2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E034AC" w:rsidRPr="00E034AC" w:rsidRDefault="00E034AC" w:rsidP="00E034AC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034AC" w:rsidRPr="00E034AC" w:rsidRDefault="00E034AC" w:rsidP="00E034A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034AC" w:rsidRPr="00E034AC" w:rsidRDefault="00E034AC" w:rsidP="00E034A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034AC" w:rsidRPr="00E034AC" w:rsidRDefault="00E034AC" w:rsidP="00E034A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034AC" w:rsidRPr="00E034AC" w:rsidRDefault="00E034AC" w:rsidP="00E034A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034AC" w:rsidRPr="00E034AC" w:rsidRDefault="00E034AC" w:rsidP="00E034A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034AC" w:rsidRPr="00E034AC" w:rsidRDefault="00E034AC" w:rsidP="00E034A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034AC" w:rsidRPr="00E034AC" w:rsidRDefault="00E034AC" w:rsidP="00E034A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E034AC" w:rsidRPr="00E034AC" w:rsidRDefault="00E034AC" w:rsidP="00E034AC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E034AC" w:rsidRPr="00E034AC" w:rsidTr="00E034AC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34AC" w:rsidRPr="00E034AC" w:rsidRDefault="00E034AC" w:rsidP="00E034A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34AC" w:rsidRPr="00E034AC" w:rsidRDefault="00E034AC" w:rsidP="00E034A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34AC" w:rsidRPr="00E034AC" w:rsidRDefault="00E034AC" w:rsidP="00E034A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Выполнение монтажных и пусконаладочных работ автоматической системы пожарной сигнализации и системы оповещения и управления эвакуацией людей при пожаре объекта: «Мастерские» расположенные по адресу: г. Ханты-Мансийск, ул. Сутормина, 20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34AC" w:rsidRPr="00E034AC" w:rsidRDefault="00E034AC" w:rsidP="00E034A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43.21.10.140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34AC" w:rsidRPr="00E034AC" w:rsidRDefault="00E034AC" w:rsidP="00E034A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43.21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34AC" w:rsidRPr="00E034AC" w:rsidRDefault="00E034AC" w:rsidP="00E034A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34AC" w:rsidRPr="00E034AC" w:rsidRDefault="00E034AC" w:rsidP="00E034A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34AC" w:rsidRPr="00E034AC" w:rsidRDefault="00E034AC" w:rsidP="00E034A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Работа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034AC" w:rsidRPr="00E034AC" w:rsidRDefault="00E034AC" w:rsidP="00E034AC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E034AC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E034AC" w:rsidRPr="00E034AC" w:rsidTr="00E034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034AC" w:rsidRPr="00E034A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034AC" w:rsidRPr="00E034AC" w:rsidRDefault="00E034AC" w:rsidP="00E034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34AC" w:rsidRPr="00E034AC" w:rsidRDefault="00E034AC" w:rsidP="00E034AC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034AC" w:rsidRPr="00E034AC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034AC" w:rsidRPr="00E034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34AC" w:rsidRPr="00E034AC" w:rsidRDefault="00E034AC" w:rsidP="00E034A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034AC" w:rsidRPr="00E034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34AC" w:rsidRPr="00E034AC" w:rsidRDefault="00E034AC" w:rsidP="00E034A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034AC" w:rsidRPr="00E034AC" w:rsidRDefault="00E034AC" w:rsidP="00E03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Классификатор ОКВЭД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2</w:t>
      </w:r>
      <w:proofErr w:type="gramEnd"/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43.21. Производство электромонтажных работ</w:t>
      </w:r>
    </w:p>
    <w:p w:rsidR="00E034AC" w:rsidRPr="00E034AC" w:rsidRDefault="00E034AC" w:rsidP="00E034AC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Классификатор ОКПД</w:t>
      </w:r>
      <w:proofErr w:type="gramStart"/>
      <w:r w:rsidRPr="00E034AC">
        <w:rPr>
          <w:rFonts w:ascii="Tahoma" w:eastAsia="Times New Roman" w:hAnsi="Tahoma" w:cs="Tahoma"/>
          <w:sz w:val="18"/>
          <w:szCs w:val="18"/>
          <w:lang w:eastAsia="ru-RU"/>
        </w:rPr>
        <w:t>2</w:t>
      </w:r>
      <w:proofErr w:type="gramEnd"/>
    </w:p>
    <w:p w:rsidR="00E034AC" w:rsidRPr="00E034AC" w:rsidRDefault="00E034AC" w:rsidP="00E034AC">
      <w:pPr>
        <w:spacing w:after="7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E034AC">
        <w:rPr>
          <w:rFonts w:ascii="Tahoma" w:eastAsia="Times New Roman" w:hAnsi="Tahoma" w:cs="Tahoma"/>
          <w:sz w:val="18"/>
          <w:szCs w:val="18"/>
          <w:lang w:eastAsia="ru-RU"/>
        </w:rPr>
        <w:t>43.21.10.140. Работы по монтажу систем пожарной сигнализации и охранной сигнализации</w:t>
      </w:r>
    </w:p>
    <w:tbl>
      <w:tblPr>
        <w:tblW w:w="1482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20"/>
        <w:gridCol w:w="72"/>
      </w:tblGrid>
      <w:tr w:rsidR="00E034AC" w:rsidRPr="00E034AC" w:rsidTr="00E034AC">
        <w:trPr>
          <w:tblCellSpacing w:w="0" w:type="dxa"/>
        </w:trPr>
        <w:tc>
          <w:tcPr>
            <w:tcW w:w="1482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034AC" w:rsidRPr="00E034A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034AC" w:rsidRPr="00E034AC" w:rsidRDefault="00E034AC" w:rsidP="00E034A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34AC" w:rsidRPr="00E034AC" w:rsidRDefault="00E034AC" w:rsidP="00E034AC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E034AC" w:rsidRPr="00E034AC">
              <w:trPr>
                <w:tblCellSpacing w:w="0" w:type="dxa"/>
                <w:jc w:val="right"/>
              </w:trPr>
              <w:tc>
                <w:tcPr>
                  <w:tcW w:w="0" w:type="auto"/>
                  <w:shd w:val="clear" w:color="auto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034AC" w:rsidRPr="00E034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34AC" w:rsidRPr="00E034AC" w:rsidRDefault="00E034AC" w:rsidP="00E034A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E034AC" w:rsidRPr="00E034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034AC" w:rsidRPr="00E034AC" w:rsidRDefault="00E034AC" w:rsidP="00E034A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E034AC" w:rsidRPr="00E034AC" w:rsidRDefault="00E034AC" w:rsidP="00E034A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E034AC" w:rsidRPr="00E034AC" w:rsidRDefault="00E034AC" w:rsidP="00E034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61CB8"/>
    <w:multiLevelType w:val="multilevel"/>
    <w:tmpl w:val="F390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703ADD"/>
    <w:rsid w:val="00A862B1"/>
    <w:rsid w:val="00B34D60"/>
    <w:rsid w:val="00E0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E034AC"/>
  </w:style>
  <w:style w:type="character" w:styleId="a3">
    <w:name w:val="Hyperlink"/>
    <w:basedOn w:val="a0"/>
    <w:uiPriority w:val="99"/>
    <w:semiHidden/>
    <w:unhideWhenUsed/>
    <w:rsid w:val="00E034AC"/>
    <w:rPr>
      <w:color w:val="0000FF"/>
      <w:u w:val="single"/>
    </w:rPr>
  </w:style>
  <w:style w:type="character" w:customStyle="1" w:styleId="x-panel-header-text">
    <w:name w:val="x-panel-header-text"/>
    <w:basedOn w:val="a0"/>
    <w:rsid w:val="00E034AC"/>
  </w:style>
  <w:style w:type="character" w:styleId="a4">
    <w:name w:val="Emphasis"/>
    <w:basedOn w:val="a0"/>
    <w:uiPriority w:val="20"/>
    <w:qFormat/>
    <w:rsid w:val="00E034AC"/>
    <w:rPr>
      <w:i/>
      <w:iCs/>
    </w:rPr>
  </w:style>
  <w:style w:type="character" w:customStyle="1" w:styleId="x-tab-strip-text">
    <w:name w:val="x-tab-strip-text"/>
    <w:basedOn w:val="a0"/>
    <w:rsid w:val="00E034AC"/>
  </w:style>
  <w:style w:type="paragraph" w:styleId="a5">
    <w:name w:val="Balloon Text"/>
    <w:basedOn w:val="a"/>
    <w:link w:val="a6"/>
    <w:uiPriority w:val="99"/>
    <w:semiHidden/>
    <w:unhideWhenUsed/>
    <w:rsid w:val="00E03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4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E034AC"/>
  </w:style>
  <w:style w:type="character" w:styleId="a3">
    <w:name w:val="Hyperlink"/>
    <w:basedOn w:val="a0"/>
    <w:uiPriority w:val="99"/>
    <w:semiHidden/>
    <w:unhideWhenUsed/>
    <w:rsid w:val="00E034AC"/>
    <w:rPr>
      <w:color w:val="0000FF"/>
      <w:u w:val="single"/>
    </w:rPr>
  </w:style>
  <w:style w:type="character" w:customStyle="1" w:styleId="x-panel-header-text">
    <w:name w:val="x-panel-header-text"/>
    <w:basedOn w:val="a0"/>
    <w:rsid w:val="00E034AC"/>
  </w:style>
  <w:style w:type="character" w:styleId="a4">
    <w:name w:val="Emphasis"/>
    <w:basedOn w:val="a0"/>
    <w:uiPriority w:val="20"/>
    <w:qFormat/>
    <w:rsid w:val="00E034AC"/>
    <w:rPr>
      <w:i/>
      <w:iCs/>
    </w:rPr>
  </w:style>
  <w:style w:type="character" w:customStyle="1" w:styleId="x-tab-strip-text">
    <w:name w:val="x-tab-strip-text"/>
    <w:basedOn w:val="a0"/>
    <w:rsid w:val="00E034AC"/>
  </w:style>
  <w:style w:type="paragraph" w:styleId="a5">
    <w:name w:val="Balloon Text"/>
    <w:basedOn w:val="a"/>
    <w:link w:val="a6"/>
    <w:uiPriority w:val="99"/>
    <w:semiHidden/>
    <w:unhideWhenUsed/>
    <w:rsid w:val="00E03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4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2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69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2" w:space="0" w:color="3A75C4"/>
                            <w:right w:val="single" w:sz="2" w:space="0" w:color="3A75C4"/>
                          </w:divBdr>
                          <w:divsChild>
                            <w:div w:id="1101873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548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451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70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72609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388338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9482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3933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4064792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265771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6209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2606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690946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844975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853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843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706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549994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4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7902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913332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008289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4539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779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9058028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620137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480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97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921666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33595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718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5208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653382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864706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465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8668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2426787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372346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161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897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55037429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283073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865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11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4097498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917517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432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90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32999472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616712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0590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5522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24535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362442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352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362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937930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737698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04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179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156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980840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789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054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8137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86123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114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4064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76699622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177037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450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3041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8406803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116221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039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057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6097451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627902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573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817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748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160076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376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6173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387286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182162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327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963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3956823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59851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3801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156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154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227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855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93667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188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155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single" w:sz="2" w:space="0" w:color="3A75C4"/>
                                                            <w:left w:val="single" w:sz="2" w:space="0" w:color="3A75C4"/>
                                                            <w:bottom w:val="single" w:sz="2" w:space="0" w:color="3A75C4"/>
                                                            <w:right w:val="single" w:sz="2" w:space="0" w:color="3A75C4"/>
                                                          </w:divBdr>
                                                          <w:divsChild>
                                                            <w:div w:id="1780680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389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114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088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0228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204232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842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233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832325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070156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59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001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18233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205095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64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71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8069124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72872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42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573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50173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7210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17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130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4864172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94098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52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383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965467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655530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892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077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355851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240990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22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72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6269248">
                          <w:marLeft w:val="75"/>
                          <w:marRight w:val="75"/>
                          <w:marTop w:val="0"/>
                          <w:marBottom w:val="75"/>
                          <w:divBdr>
                            <w:top w:val="single" w:sz="6" w:space="0" w:color="3A75C4"/>
                            <w:left w:val="single" w:sz="6" w:space="0" w:color="3A75C4"/>
                            <w:bottom w:val="single" w:sz="6" w:space="0" w:color="3A75C4"/>
                            <w:right w:val="single" w:sz="6" w:space="0" w:color="3A75C4"/>
                          </w:divBdr>
                          <w:divsChild>
                            <w:div w:id="19826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3A75C4"/>
                                <w:left w:val="single" w:sz="2" w:space="4" w:color="3A75C4"/>
                                <w:bottom w:val="single" w:sz="2" w:space="3" w:color="3A75C4"/>
                                <w:right w:val="single" w:sz="2" w:space="2" w:color="3A75C4"/>
                              </w:divBdr>
                            </w:div>
                            <w:div w:id="206964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566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7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911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6" w:space="2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3478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677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74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700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3A75C4"/>
                                                    <w:left w:val="single" w:sz="2" w:space="0" w:color="3A75C4"/>
                                                    <w:bottom w:val="single" w:sz="2" w:space="0" w:color="3A75C4"/>
                                                    <w:right w:val="single" w:sz="2" w:space="0" w:color="3A75C4"/>
                                                  </w:divBdr>
                                                  <w:divsChild>
                                                    <w:div w:id="1345985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226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7776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2" w:color="99BBE8"/>
                                                                <w:left w:val="single" w:sz="2" w:space="2" w:color="3A75C4"/>
                                                                <w:bottom w:val="single" w:sz="6" w:space="2" w:color="3A75C4"/>
                                                                <w:right w:val="single" w:sz="2" w:space="2" w:color="3A75C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56420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796914">
                                                              <w:marLeft w:val="75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3A75C4"/>
                                                                <w:left w:val="single" w:sz="2" w:space="0" w:color="3A75C4"/>
                                                                <w:bottom w:val="single" w:sz="2" w:space="0" w:color="3A75C4"/>
                                                                <w:right w:val="single" w:sz="2" w:space="0" w:color="3A75C4"/>
                                                              </w:divBdr>
                                                              <w:divsChild>
                                                                <w:div w:id="937983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7773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78331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5692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3627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8969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3131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38002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20316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37939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8701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49702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3279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364200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9171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4150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6888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110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34213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05881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77376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14639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4164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2289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80606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59713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36150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164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7612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147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2663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088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455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787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9880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15325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4454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7504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31248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1690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506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2729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2490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1655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216052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6718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5348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839077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8140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775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26135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032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17897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65107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9396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5647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512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43503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6289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2927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05332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813565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11192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0392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42276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709478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75"/>
                                                                                          <w:divBdr>
                                                                                            <w:top w:val="single" w:sz="2" w:space="0" w:color="3A75C4"/>
                                                                                            <w:left w:val="single" w:sz="2" w:space="0" w:color="3A75C4"/>
                                                                                            <w:bottom w:val="single" w:sz="2" w:space="0" w:color="3A75C4"/>
                                                                                            <w:right w:val="single" w:sz="2" w:space="0" w:color="3A75C4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22911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98504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2802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1651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2261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6154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3A75C4"/>
                                                                                    <w:left w:val="single" w:sz="2" w:space="0" w:color="3A75C4"/>
                                                                                    <w:bottom w:val="single" w:sz="2" w:space="0" w:color="3A75C4"/>
                                                                                    <w:right w:val="single" w:sz="2" w:space="0" w:color="3A75C4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3254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4" w:color="3A75C4"/>
                                                                                        <w:left w:val="single" w:sz="6" w:space="4" w:color="3A75C4"/>
                                                                                        <w:bottom w:val="single" w:sz="6" w:space="3" w:color="3A75C4"/>
                                                                                        <w:right w:val="single" w:sz="6" w:space="2" w:color="3A75C4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2311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22060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7642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2202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9242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23921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107891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15356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639000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45616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73383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57732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548414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0873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74897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67744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29690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755876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88554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122330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72634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98595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12500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770722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31199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3739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855480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2362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4020673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16592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270179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277941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676635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75"/>
                                                                                                      <w:divBdr>
                                                                                                        <w:top w:val="single" w:sz="2" w:space="0" w:color="3A75C4"/>
                                                                                                        <w:left w:val="single" w:sz="2" w:space="0" w:color="3A75C4"/>
                                                                                                        <w:bottom w:val="single" w:sz="2" w:space="0" w:color="3A75C4"/>
                                                                                                        <w:right w:val="single" w:sz="2" w:space="0" w:color="3A75C4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301125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388553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345312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4230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1590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89512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3A75C4"/>
                                                                                    <w:left w:val="single" w:sz="2" w:space="0" w:color="3A75C4"/>
                                                                                    <w:bottom w:val="single" w:sz="2" w:space="0" w:color="3A75C4"/>
                                                                                    <w:right w:val="single" w:sz="2" w:space="0" w:color="3A75C4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10242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3133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11113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74958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68510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59229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16119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605321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157586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23733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255793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192528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569829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18727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85918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323244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88243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450517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44996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9839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2369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484049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281518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69835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97221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5267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7624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3951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3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BBE8"/>
            <w:right w:val="none" w:sz="0" w:space="0" w:color="auto"/>
          </w:divBdr>
          <w:divsChild>
            <w:div w:id="18091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99BBE8"/>
                <w:right w:val="none" w:sz="0" w:space="0" w:color="auto"/>
              </w:divBdr>
              <w:divsChild>
                <w:div w:id="100751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9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8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82696/name/%D0%97%D0%B0%D0%BF%D1%80%D0%BE%D1%81_%D0%BA%D0%BE%D1%82%D0%B8%D1%80%D0%BE%D0%B2%D0%BE%D0%BA_%D0%BD%D0%B0_%D0%B2%D1%8B%D0%BF%D0%BE%D0%BB%D0%BD%D0%B5%D0%BD%D0%B8%D0%B5_%D0%BC%D0%BE%D0%BD%D1%82%D0%B0%D0%B6%D0%BD%D1%8B%D1%85_%D0%B8_%D0%BF%D1%83%D1%81%D0%BA%D0%BE%D0%BD%D0%B0%D0%BB%D0%B0%D0%B4%D0%BE%D1%87%D0%BD%D1%8B%D1%85_%D1%80%D0%B0%D0%B1%D0%BE%D1%82_%D0%A1%D1%83%D1%82%D0%BE%D1%80%D0%BC%D0%B8%D0%BD%D0%B0%5B1%5D.rar" TargetMode="External"/><Relationship Id="rId12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5079763" TargetMode="External"/><Relationship Id="rId11" Type="http://schemas.openxmlformats.org/officeDocument/2006/relationships/hyperlink" Target="http://www.uts-hm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upki.tektorg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1230</Words>
  <Characters>7013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2023-03-27T11:00:00Z</dcterms:created>
  <dcterms:modified xsi:type="dcterms:W3CDTF">2023-03-27T11:00:00Z</dcterms:modified>
</cp:coreProperties>
</file>